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A468" w14:textId="77777777" w:rsidR="00461BA0" w:rsidRPr="00E47AE2" w:rsidRDefault="00461BA0" w:rsidP="00461BA0">
      <w:pPr>
        <w:ind w:left="4248"/>
        <w:jc w:val="right"/>
      </w:pPr>
      <w:r w:rsidRPr="00E47AE2">
        <w:t>Pińczów, dn.22.04.2021 r.</w:t>
      </w:r>
    </w:p>
    <w:p w14:paraId="2735EFFE" w14:textId="77777777" w:rsidR="00461BA0" w:rsidRPr="00E47AE2" w:rsidRDefault="00461BA0" w:rsidP="00461BA0">
      <w:pPr>
        <w:pStyle w:val="Nagwek1"/>
        <w:rPr>
          <w:rFonts w:ascii="Times New Roman" w:hAnsi="Times New Roman"/>
          <w:b w:val="0"/>
          <w:iCs/>
          <w:color w:val="auto"/>
          <w:sz w:val="24"/>
          <w:szCs w:val="24"/>
          <w:lang w:val="pl-PL"/>
        </w:rPr>
      </w:pPr>
    </w:p>
    <w:p w14:paraId="5B449E51" w14:textId="77777777" w:rsidR="00461BA0" w:rsidRPr="00E47AE2" w:rsidRDefault="00461BA0" w:rsidP="00461BA0">
      <w:pPr>
        <w:jc w:val="right"/>
      </w:pPr>
      <w:r w:rsidRPr="00E47AE2">
        <w:t>Wykonawcy</w:t>
      </w:r>
    </w:p>
    <w:p w14:paraId="727A685B" w14:textId="77777777" w:rsidR="00461BA0" w:rsidRPr="00E47AE2" w:rsidRDefault="00461BA0" w:rsidP="00461BA0">
      <w:pPr>
        <w:jc w:val="right"/>
      </w:pPr>
      <w:r w:rsidRPr="00E47AE2">
        <w:t>Uczestniczący w postępowaniu o zamówienie publiczne</w:t>
      </w:r>
      <w:r w:rsidRPr="00E47AE2">
        <w:br/>
        <w:t xml:space="preserve">na: </w:t>
      </w:r>
      <w:r w:rsidRPr="00E47AE2">
        <w:rPr>
          <w:lang w:bidi="pl-PL"/>
        </w:rPr>
        <w:t>„</w:t>
      </w:r>
      <w:r w:rsidRPr="00E47AE2">
        <w:t>DOSTAWA SPRZĘTU WSPIERAJĄCEGO – COVID-19”</w:t>
      </w:r>
    </w:p>
    <w:p w14:paraId="5D027094" w14:textId="77777777" w:rsidR="00461BA0" w:rsidRPr="00E47AE2" w:rsidRDefault="00461BA0" w:rsidP="00461BA0">
      <w:pPr>
        <w:pStyle w:val="Nagwek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47AE2">
        <w:rPr>
          <w:rFonts w:ascii="Times New Roman" w:hAnsi="Times New Roman"/>
          <w:b w:val="0"/>
          <w:iCs/>
          <w:color w:val="auto"/>
          <w:sz w:val="24"/>
          <w:szCs w:val="24"/>
          <w:lang w:val="pl-PL"/>
        </w:rPr>
        <w:t>Informacja z otwarcia ofert</w:t>
      </w:r>
    </w:p>
    <w:p w14:paraId="41A5D1FB" w14:textId="77777777" w:rsidR="00461BA0" w:rsidRPr="00E47AE2" w:rsidRDefault="00461BA0" w:rsidP="00461BA0">
      <w:pPr>
        <w:jc w:val="both"/>
      </w:pPr>
    </w:p>
    <w:p w14:paraId="11755976" w14:textId="77777777" w:rsidR="00461BA0" w:rsidRPr="00E47AE2" w:rsidRDefault="00461BA0" w:rsidP="00461BA0">
      <w:pPr>
        <w:jc w:val="both"/>
      </w:pPr>
      <w:r w:rsidRPr="00E47AE2">
        <w:t xml:space="preserve">Zamówienie publiczne na: </w:t>
      </w:r>
      <w:r w:rsidRPr="00E47AE2">
        <w:rPr>
          <w:lang w:bidi="pl-PL"/>
        </w:rPr>
        <w:t>„</w:t>
      </w:r>
      <w:r w:rsidRPr="00E47AE2">
        <w:t>DOSTAWA SPRZĘTU WSPIERAJĄCEGO – COVID-19”</w:t>
      </w:r>
    </w:p>
    <w:p w14:paraId="5DF5BE16" w14:textId="77777777" w:rsidR="00461BA0" w:rsidRPr="00E47AE2" w:rsidRDefault="00461BA0" w:rsidP="00461BA0">
      <w:pPr>
        <w:jc w:val="both"/>
      </w:pPr>
      <w:r w:rsidRPr="00E47AE2">
        <w:t xml:space="preserve">Zamawiający, Powiat Pińczowski, działając na mocy ustawy Prawo zamówień publicznych, zwanej dalej ustawą PZP, zawiadamia, że: </w:t>
      </w:r>
    </w:p>
    <w:p w14:paraId="378A3101" w14:textId="77777777" w:rsidR="00461BA0" w:rsidRPr="00E47AE2" w:rsidRDefault="00461BA0" w:rsidP="00461BA0">
      <w:pPr>
        <w:numPr>
          <w:ilvl w:val="0"/>
          <w:numId w:val="1"/>
        </w:numPr>
        <w:suppressAutoHyphens/>
        <w:ind w:left="426" w:hanging="426"/>
        <w:jc w:val="both"/>
      </w:pPr>
      <w:r w:rsidRPr="00E47AE2">
        <w:t>otwarcie ofert odbyło się w dniu 22.04.2021r godz. 9:30 w Starostwie Powiatowym Pińczowie</w:t>
      </w:r>
    </w:p>
    <w:p w14:paraId="4B86B320" w14:textId="77777777" w:rsidR="00461BA0" w:rsidRPr="00E47AE2" w:rsidRDefault="00461BA0" w:rsidP="00461BA0">
      <w:pPr>
        <w:numPr>
          <w:ilvl w:val="0"/>
          <w:numId w:val="1"/>
        </w:numPr>
        <w:suppressAutoHyphens/>
        <w:ind w:left="426" w:hanging="426"/>
        <w:jc w:val="both"/>
      </w:pPr>
      <w:r w:rsidRPr="00E47AE2">
        <w:t>do wyznaczonego terminu składania ofert, oferty złożyli następujący Wykonawcy:</w:t>
      </w:r>
    </w:p>
    <w:p w14:paraId="0992C292" w14:textId="77777777" w:rsidR="00461BA0" w:rsidRPr="00E47AE2" w:rsidRDefault="00461BA0" w:rsidP="00461BA0">
      <w:pPr>
        <w:suppressAutoHyphens/>
        <w:ind w:left="426"/>
        <w:jc w:val="both"/>
      </w:pP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1419"/>
        <w:gridCol w:w="2213"/>
      </w:tblGrid>
      <w:tr w:rsidR="00074A30" w:rsidRPr="00E47AE2" w14:paraId="0A02FD6F" w14:textId="77777777" w:rsidTr="00E64D07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14:paraId="5E3F1CC0" w14:textId="77777777" w:rsidR="00461BA0" w:rsidRPr="00E47AE2" w:rsidRDefault="00461BA0" w:rsidP="00E64D07">
            <w:pPr>
              <w:snapToGrid w:val="0"/>
              <w:spacing w:line="256" w:lineRule="auto"/>
              <w:ind w:left="-57"/>
              <w:jc w:val="center"/>
              <w:rPr>
                <w:w w:val="90"/>
              </w:rPr>
            </w:pPr>
            <w:r w:rsidRPr="00E47AE2">
              <w:rPr>
                <w:w w:val="9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363ED70E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 xml:space="preserve">Nazwa (firma) </w:t>
            </w:r>
            <w:r w:rsidRPr="00E47AE2">
              <w:rPr>
                <w:w w:val="9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CCFDBE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Cena brutto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A2F2AB5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Zadanie nr</w:t>
            </w:r>
          </w:p>
        </w:tc>
        <w:tc>
          <w:tcPr>
            <w:tcW w:w="1190" w:type="pct"/>
            <w:vAlign w:val="center"/>
          </w:tcPr>
          <w:p w14:paraId="4E861C92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Uwagi</w:t>
            </w:r>
          </w:p>
        </w:tc>
      </w:tr>
      <w:tr w:rsidR="00074A30" w:rsidRPr="00E47AE2" w14:paraId="77FD52B5" w14:textId="77777777" w:rsidTr="00E64D07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14:paraId="2FC1507C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1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263971A0" w14:textId="77777777" w:rsidR="00461BA0" w:rsidRPr="00E47AE2" w:rsidRDefault="006C7D7B" w:rsidP="00E64D07">
            <w:pPr>
              <w:snapToGrid w:val="0"/>
              <w:jc w:val="center"/>
            </w:pPr>
            <w:r w:rsidRPr="00E47AE2">
              <w:t>Medium Pharma Maria Ostrowska, ul. C. K. Norwida 16, 55-002 Kamieniec Wrocławski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4C8D308" w14:textId="77777777" w:rsidR="00461BA0" w:rsidRPr="00E47AE2" w:rsidRDefault="006C7D7B" w:rsidP="00E64D07">
            <w:pPr>
              <w:snapToGrid w:val="0"/>
              <w:spacing w:line="256" w:lineRule="auto"/>
              <w:jc w:val="center"/>
            </w:pPr>
            <w:r w:rsidRPr="00E47AE2">
              <w:t>7 080,00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7548D75" w14:textId="77777777" w:rsidR="00461BA0" w:rsidRPr="00E47AE2" w:rsidRDefault="006C7D7B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Align w:val="center"/>
          </w:tcPr>
          <w:p w14:paraId="71C39A24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55C1871C" w14:textId="77777777" w:rsidTr="00E64D07">
        <w:trPr>
          <w:trHeight w:val="700"/>
        </w:trPr>
        <w:tc>
          <w:tcPr>
            <w:tcW w:w="379" w:type="pct"/>
            <w:shd w:val="clear" w:color="auto" w:fill="auto"/>
            <w:vAlign w:val="center"/>
          </w:tcPr>
          <w:p w14:paraId="4C5ADEDE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2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524C0E4" w14:textId="77777777" w:rsidR="00C06B93" w:rsidRPr="00E47AE2" w:rsidRDefault="000954D1" w:rsidP="00E64D07">
            <w:pPr>
              <w:snapToGrid w:val="0"/>
              <w:jc w:val="center"/>
            </w:pPr>
            <w:r w:rsidRPr="00E47AE2">
              <w:t xml:space="preserve">Chemosynteza Adam Biedrzycki, </w:t>
            </w:r>
          </w:p>
          <w:p w14:paraId="7E08C749" w14:textId="77777777" w:rsidR="00461BA0" w:rsidRPr="00E47AE2" w:rsidRDefault="000954D1" w:rsidP="00E64D07">
            <w:pPr>
              <w:snapToGrid w:val="0"/>
              <w:jc w:val="center"/>
            </w:pPr>
            <w:r w:rsidRPr="00E47AE2">
              <w:t>ul. Józefa Mackiewicza 10/26, 15-779 Biały Stok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D24145" w14:textId="77777777" w:rsidR="00461BA0" w:rsidRPr="00E47AE2" w:rsidRDefault="000954D1" w:rsidP="00E64D07">
            <w:pPr>
              <w:snapToGrid w:val="0"/>
              <w:spacing w:line="256" w:lineRule="auto"/>
              <w:jc w:val="center"/>
            </w:pPr>
            <w:r w:rsidRPr="00E47AE2">
              <w:t>6 981,48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A1EB062" w14:textId="77777777" w:rsidR="00461BA0" w:rsidRPr="00E47AE2" w:rsidRDefault="000954D1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Align w:val="center"/>
          </w:tcPr>
          <w:p w14:paraId="366181E9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1C1EA75F" w14:textId="77777777" w:rsidTr="00950ADC">
        <w:trPr>
          <w:trHeight w:val="996"/>
        </w:trPr>
        <w:tc>
          <w:tcPr>
            <w:tcW w:w="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9113D" w14:textId="77777777" w:rsidR="004749AB" w:rsidRPr="00E47AE2" w:rsidRDefault="004749AB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3</w:t>
            </w:r>
          </w:p>
          <w:p w14:paraId="65C749B8" w14:textId="77777777" w:rsidR="004749AB" w:rsidRPr="00E47AE2" w:rsidRDefault="004749AB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  <w:tc>
          <w:tcPr>
            <w:tcW w:w="190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63FBBA" w14:textId="77777777" w:rsidR="00C06B93" w:rsidRPr="00E47AE2" w:rsidRDefault="004749AB" w:rsidP="00E64D07">
            <w:pPr>
              <w:snapToGrid w:val="0"/>
              <w:jc w:val="center"/>
            </w:pPr>
            <w:r w:rsidRPr="00E47AE2">
              <w:t xml:space="preserve">FARMAS Aleksander </w:t>
            </w:r>
            <w:proofErr w:type="spellStart"/>
            <w:r w:rsidRPr="00E47AE2">
              <w:t>Farmas</w:t>
            </w:r>
            <w:proofErr w:type="spellEnd"/>
            <w:r w:rsidRPr="00E47AE2">
              <w:t xml:space="preserve">, </w:t>
            </w:r>
          </w:p>
          <w:p w14:paraId="7BBCC6EA" w14:textId="77777777" w:rsidR="004749AB" w:rsidRPr="00E47AE2" w:rsidRDefault="004749AB" w:rsidP="00E64D07">
            <w:pPr>
              <w:snapToGrid w:val="0"/>
              <w:jc w:val="center"/>
            </w:pPr>
            <w:r w:rsidRPr="00E47AE2">
              <w:t>ul. Żwirki i Wigury 9/21, 83-000 Pruszcz Gdański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7EFA1" w14:textId="77777777" w:rsidR="004749AB" w:rsidRPr="00E47AE2" w:rsidRDefault="004749AB" w:rsidP="00E64D07">
            <w:pPr>
              <w:snapToGrid w:val="0"/>
              <w:spacing w:line="256" w:lineRule="auto"/>
              <w:jc w:val="center"/>
            </w:pPr>
            <w:r w:rsidRPr="00E47AE2">
              <w:t>6 708,00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0A743" w14:textId="77777777" w:rsidR="004749AB" w:rsidRPr="00E47AE2" w:rsidRDefault="004749AB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Align w:val="center"/>
          </w:tcPr>
          <w:p w14:paraId="0EBDA2E3" w14:textId="77777777" w:rsidR="004749AB" w:rsidRPr="00E47AE2" w:rsidRDefault="004749AB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C7040D" w:rsidRPr="00E47AE2" w14:paraId="047EB530" w14:textId="77777777" w:rsidTr="00C7040D">
        <w:trPr>
          <w:trHeight w:val="233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5F07B73C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4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460D5CD3" w14:textId="77777777" w:rsidR="00C7040D" w:rsidRPr="00E47AE2" w:rsidRDefault="00C7040D" w:rsidP="00E64D07">
            <w:pPr>
              <w:snapToGrid w:val="0"/>
              <w:jc w:val="center"/>
            </w:pPr>
            <w:r w:rsidRPr="00E47AE2">
              <w:t xml:space="preserve">Modern </w:t>
            </w:r>
            <w:proofErr w:type="spellStart"/>
            <w:r w:rsidRPr="00E47AE2">
              <w:t>Events</w:t>
            </w:r>
            <w:proofErr w:type="spellEnd"/>
            <w:r w:rsidRPr="00E47AE2">
              <w:t xml:space="preserve"> Magdalena </w:t>
            </w:r>
            <w:proofErr w:type="spellStart"/>
            <w:r w:rsidRPr="00E47AE2">
              <w:t>Gęca</w:t>
            </w:r>
            <w:proofErr w:type="spellEnd"/>
            <w:r w:rsidRPr="00E47AE2">
              <w:t xml:space="preserve">, </w:t>
            </w:r>
          </w:p>
          <w:p w14:paraId="09AEF74D" w14:textId="77777777" w:rsidR="00C7040D" w:rsidRPr="00E47AE2" w:rsidRDefault="00C7040D" w:rsidP="00E64D07">
            <w:pPr>
              <w:snapToGrid w:val="0"/>
              <w:jc w:val="center"/>
            </w:pPr>
            <w:r w:rsidRPr="00E47AE2">
              <w:t>ul. Nowy Świat 26/8, 00-373 Warszawa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85206FD" w14:textId="77777777" w:rsidR="00C7040D" w:rsidRPr="00E47AE2" w:rsidRDefault="00C7040D" w:rsidP="00E64D07">
            <w:pPr>
              <w:snapToGrid w:val="0"/>
              <w:spacing w:line="256" w:lineRule="auto"/>
              <w:jc w:val="center"/>
            </w:pPr>
            <w:r>
              <w:t>16 524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DE2CC5D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20C6C4F5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C7040D" w:rsidRPr="00E47AE2" w14:paraId="07DD595C" w14:textId="77777777" w:rsidTr="00E64D07">
        <w:trPr>
          <w:trHeight w:val="232"/>
        </w:trPr>
        <w:tc>
          <w:tcPr>
            <w:tcW w:w="379" w:type="pct"/>
            <w:vMerge/>
            <w:shd w:val="clear" w:color="auto" w:fill="auto"/>
            <w:vAlign w:val="center"/>
          </w:tcPr>
          <w:p w14:paraId="0BF99F2C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025C1F53" w14:textId="77777777" w:rsidR="00C7040D" w:rsidRPr="00E47AE2" w:rsidRDefault="00C7040D" w:rsidP="00E64D07">
            <w:pPr>
              <w:snapToGrid w:val="0"/>
              <w:jc w:val="center"/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32A5971" w14:textId="77777777" w:rsidR="00C7040D" w:rsidRPr="00E47AE2" w:rsidRDefault="00C7040D" w:rsidP="00E64D07">
            <w:pPr>
              <w:snapToGrid w:val="0"/>
              <w:spacing w:line="256" w:lineRule="auto"/>
              <w:jc w:val="center"/>
            </w:pPr>
            <w:r>
              <w:t>66 830,00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AB616ED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II</w:t>
            </w:r>
          </w:p>
        </w:tc>
        <w:tc>
          <w:tcPr>
            <w:tcW w:w="1190" w:type="pct"/>
            <w:vMerge/>
            <w:vAlign w:val="center"/>
          </w:tcPr>
          <w:p w14:paraId="269A4888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C7040D" w:rsidRPr="00E47AE2" w14:paraId="1E1CE083" w14:textId="77777777" w:rsidTr="00E64D07">
        <w:trPr>
          <w:trHeight w:val="457"/>
        </w:trPr>
        <w:tc>
          <w:tcPr>
            <w:tcW w:w="379" w:type="pct"/>
            <w:vMerge/>
            <w:shd w:val="clear" w:color="auto" w:fill="auto"/>
            <w:vAlign w:val="center"/>
          </w:tcPr>
          <w:p w14:paraId="51B9CAA1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5F9F62C5" w14:textId="77777777" w:rsidR="00C7040D" w:rsidRPr="00E47AE2" w:rsidRDefault="00C7040D" w:rsidP="00E64D07">
            <w:pPr>
              <w:snapToGrid w:val="0"/>
              <w:jc w:val="center"/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09D0912" w14:textId="77777777" w:rsidR="00C7040D" w:rsidRPr="00E47AE2" w:rsidRDefault="00C7040D" w:rsidP="00E64D07">
            <w:pPr>
              <w:snapToGrid w:val="0"/>
              <w:spacing w:line="256" w:lineRule="auto"/>
              <w:jc w:val="center"/>
            </w:pPr>
            <w:r w:rsidRPr="00E47AE2">
              <w:t>3 420,00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371A16D" w14:textId="77777777" w:rsidR="00C7040D" w:rsidRPr="00E47AE2" w:rsidRDefault="00C7040D" w:rsidP="00E64D07">
            <w:pPr>
              <w:snapToGrid w:val="0"/>
              <w:spacing w:line="256" w:lineRule="auto"/>
              <w:jc w:val="center"/>
            </w:pPr>
            <w:r>
              <w:t>IV</w:t>
            </w:r>
          </w:p>
        </w:tc>
        <w:tc>
          <w:tcPr>
            <w:tcW w:w="1190" w:type="pct"/>
            <w:vMerge/>
            <w:vAlign w:val="center"/>
          </w:tcPr>
          <w:p w14:paraId="594A9AAE" w14:textId="77777777" w:rsidR="00C7040D" w:rsidRPr="00E47AE2" w:rsidRDefault="00C7040D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53E824FB" w14:textId="77777777" w:rsidTr="00E64D07">
        <w:trPr>
          <w:trHeight w:val="345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54DDD4E9" w14:textId="77777777" w:rsidR="00461BA0" w:rsidRPr="00E47AE2" w:rsidRDefault="002D4413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5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5D3DC7E2" w14:textId="77777777" w:rsidR="00461BA0" w:rsidRPr="00E47AE2" w:rsidRDefault="00E1392C" w:rsidP="00E1392C">
            <w:pPr>
              <w:snapToGrid w:val="0"/>
              <w:jc w:val="center"/>
            </w:pPr>
            <w:r w:rsidRPr="00E47AE2">
              <w:t xml:space="preserve">ARMED Dystrybucja Sprzętu Medycznego Tomasz </w:t>
            </w:r>
            <w:proofErr w:type="spellStart"/>
            <w:r w:rsidRPr="00E47AE2">
              <w:t>Podesek</w:t>
            </w:r>
            <w:proofErr w:type="spellEnd"/>
            <w:r w:rsidRPr="00E47AE2">
              <w:t>, ul. Langiewicza 80, 28-100 Busko Zdrój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62A0FC1" w14:textId="77777777" w:rsidR="00461BA0" w:rsidRPr="00E47AE2" w:rsidRDefault="00E1392C" w:rsidP="00E64D07">
            <w:pPr>
              <w:snapToGrid w:val="0"/>
              <w:spacing w:line="256" w:lineRule="auto"/>
              <w:jc w:val="center"/>
            </w:pPr>
            <w:r w:rsidRPr="00E47AE2">
              <w:t>6 269,76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6AB331C" w14:textId="77777777" w:rsidR="00461BA0" w:rsidRPr="00E47AE2" w:rsidRDefault="00E1392C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Merge w:val="restart"/>
            <w:vAlign w:val="center"/>
          </w:tcPr>
          <w:p w14:paraId="60D48466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344D71A6" w14:textId="77777777" w:rsidTr="00E64D07">
        <w:trPr>
          <w:trHeight w:val="345"/>
        </w:trPr>
        <w:tc>
          <w:tcPr>
            <w:tcW w:w="379" w:type="pct"/>
            <w:vMerge/>
            <w:shd w:val="clear" w:color="auto" w:fill="auto"/>
            <w:vAlign w:val="center"/>
          </w:tcPr>
          <w:p w14:paraId="0BDF888E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14:paraId="19865B1F" w14:textId="77777777" w:rsidR="00461BA0" w:rsidRPr="00E47AE2" w:rsidRDefault="00461BA0" w:rsidP="00E64D07">
            <w:pPr>
              <w:snapToGrid w:val="0"/>
              <w:jc w:val="center"/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2627C31" w14:textId="77777777" w:rsidR="00461BA0" w:rsidRPr="00E47AE2" w:rsidRDefault="00E1392C" w:rsidP="00E64D07">
            <w:pPr>
              <w:snapToGrid w:val="0"/>
              <w:spacing w:line="256" w:lineRule="auto"/>
              <w:jc w:val="center"/>
            </w:pPr>
            <w:r w:rsidRPr="00E47AE2">
              <w:t>2 637,00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7434C07" w14:textId="77777777" w:rsidR="00461BA0" w:rsidRPr="00E47AE2" w:rsidRDefault="00E1392C" w:rsidP="00E64D07">
            <w:pPr>
              <w:snapToGrid w:val="0"/>
              <w:spacing w:line="256" w:lineRule="auto"/>
              <w:jc w:val="center"/>
            </w:pPr>
            <w:r w:rsidRPr="00E47AE2">
              <w:t>IV</w:t>
            </w:r>
          </w:p>
        </w:tc>
        <w:tc>
          <w:tcPr>
            <w:tcW w:w="1190" w:type="pct"/>
            <w:vMerge/>
            <w:vAlign w:val="center"/>
          </w:tcPr>
          <w:p w14:paraId="5BC8756B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6B0A219E" w14:textId="77777777" w:rsidTr="00E64D07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14:paraId="1A0DB6BD" w14:textId="77777777" w:rsidR="00461BA0" w:rsidRPr="00E47AE2" w:rsidRDefault="00E1392C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6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B282470" w14:textId="77777777" w:rsidR="00461BA0" w:rsidRPr="00E47AE2" w:rsidRDefault="00356EDC" w:rsidP="00E64D07">
            <w:pPr>
              <w:snapToGrid w:val="0"/>
              <w:jc w:val="center"/>
            </w:pPr>
            <w:r w:rsidRPr="00E47AE2">
              <w:t>Doradztwo Strategiczne Anna Stachniuk, ul. Dworcowa 47/2, 85-009 Bydgoszcz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E0AA3DE" w14:textId="77777777" w:rsidR="00461BA0" w:rsidRPr="00E47AE2" w:rsidRDefault="00356EDC" w:rsidP="00E64D07">
            <w:pPr>
              <w:snapToGrid w:val="0"/>
              <w:spacing w:line="256" w:lineRule="auto"/>
              <w:jc w:val="center"/>
            </w:pPr>
            <w:r w:rsidRPr="00E47AE2">
              <w:t>10 200,00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93D6AEB" w14:textId="77777777" w:rsidR="00461BA0" w:rsidRPr="00E47AE2" w:rsidRDefault="00356EDC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Align w:val="center"/>
          </w:tcPr>
          <w:p w14:paraId="343B892C" w14:textId="77777777" w:rsidR="00461BA0" w:rsidRPr="00E47AE2" w:rsidRDefault="00461BA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51E4BAC0" w14:textId="77777777" w:rsidTr="00412C84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7EB892EB" w14:textId="77777777" w:rsidR="00C83858" w:rsidRPr="00E47AE2" w:rsidRDefault="00C83858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7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9E95090" w14:textId="77777777" w:rsidR="00C06B93" w:rsidRPr="00E47AE2" w:rsidRDefault="00C83858" w:rsidP="00E64D07">
            <w:pPr>
              <w:snapToGrid w:val="0"/>
              <w:jc w:val="center"/>
            </w:pPr>
            <w:r w:rsidRPr="00E47AE2">
              <w:t xml:space="preserve">RAAN LIGHTING SOLUTIONS </w:t>
            </w:r>
          </w:p>
          <w:p w14:paraId="56C45C48" w14:textId="77777777" w:rsidR="00C83858" w:rsidRPr="00E47AE2" w:rsidRDefault="00C83858" w:rsidP="00E64D07">
            <w:pPr>
              <w:snapToGrid w:val="0"/>
              <w:jc w:val="center"/>
            </w:pPr>
            <w:r w:rsidRPr="00E47AE2">
              <w:t>Sp. z o.o. ul. Wrocławska 167, 87-100 Toruń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152A4C" w14:textId="77777777" w:rsidR="00C83858" w:rsidRPr="00E47AE2" w:rsidRDefault="00C83858" w:rsidP="00E64D07">
            <w:pPr>
              <w:snapToGrid w:val="0"/>
              <w:spacing w:line="256" w:lineRule="auto"/>
              <w:jc w:val="center"/>
            </w:pPr>
            <w:r w:rsidRPr="00E47AE2">
              <w:t>6 051,60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046DEB" w14:textId="77777777" w:rsidR="00C83858" w:rsidRPr="00E47AE2" w:rsidRDefault="00C83858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Align w:val="center"/>
          </w:tcPr>
          <w:p w14:paraId="05F98EB7" w14:textId="77777777" w:rsidR="00C83858" w:rsidRPr="00E47AE2" w:rsidRDefault="00C83858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074A30" w:rsidRPr="00E47AE2" w14:paraId="2144F096" w14:textId="77777777" w:rsidTr="00412C84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4EDD4166" w14:textId="77777777" w:rsidR="00074A30" w:rsidRPr="00E47AE2" w:rsidRDefault="00074A3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8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922C43E" w14:textId="77777777" w:rsidR="00C06B93" w:rsidRPr="00E47AE2" w:rsidRDefault="00074A30" w:rsidP="00E64D07">
            <w:pPr>
              <w:snapToGrid w:val="0"/>
              <w:jc w:val="center"/>
            </w:pPr>
            <w:r w:rsidRPr="00E47AE2">
              <w:t xml:space="preserve">BAKAMED Bogdan Pokorski, </w:t>
            </w:r>
          </w:p>
          <w:p w14:paraId="65CF3E5C" w14:textId="77777777" w:rsidR="00074A30" w:rsidRPr="00E47AE2" w:rsidRDefault="00074A30" w:rsidP="00E64D07">
            <w:pPr>
              <w:snapToGrid w:val="0"/>
              <w:jc w:val="center"/>
            </w:pPr>
            <w:r w:rsidRPr="00E47AE2">
              <w:t>ul. T. Chałbińskiego 37 a, 92-109 Łódź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A984655" w14:textId="77777777" w:rsidR="00074A30" w:rsidRPr="00E47AE2" w:rsidRDefault="00074A30" w:rsidP="00E64D07">
            <w:pPr>
              <w:snapToGrid w:val="0"/>
              <w:spacing w:line="256" w:lineRule="auto"/>
              <w:jc w:val="center"/>
            </w:pPr>
            <w:r w:rsidRPr="00E47AE2">
              <w:t>6  199,20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ECF0ED6" w14:textId="77777777" w:rsidR="00074A30" w:rsidRPr="00E47AE2" w:rsidRDefault="00074A3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I</w:t>
            </w:r>
          </w:p>
        </w:tc>
        <w:tc>
          <w:tcPr>
            <w:tcW w:w="1190" w:type="pct"/>
            <w:vAlign w:val="center"/>
          </w:tcPr>
          <w:p w14:paraId="0878E70F" w14:textId="77777777" w:rsidR="00074A30" w:rsidRPr="00E47AE2" w:rsidRDefault="00074A30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C06B93" w:rsidRPr="00E47AE2" w14:paraId="45C5CB41" w14:textId="77777777" w:rsidTr="00412C84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6CCE5E91" w14:textId="77777777" w:rsidR="00C06B93" w:rsidRPr="00E47AE2" w:rsidRDefault="00C06B93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lastRenderedPageBreak/>
              <w:t>9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440EC3BB" w14:textId="77777777" w:rsidR="00C06B93" w:rsidRPr="00E47AE2" w:rsidRDefault="00613AF6" w:rsidP="00E64D07">
            <w:pPr>
              <w:snapToGrid w:val="0"/>
              <w:jc w:val="center"/>
            </w:pPr>
            <w:r w:rsidRPr="00E47AE2">
              <w:t>Robert Świerbiński, ul. Ozimska 184, 45-310 Opole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577BBDF" w14:textId="77777777" w:rsidR="00C06B93" w:rsidRPr="00E47AE2" w:rsidRDefault="00C06B93" w:rsidP="00E64D07">
            <w:pPr>
              <w:snapToGrid w:val="0"/>
              <w:spacing w:line="256" w:lineRule="auto"/>
              <w:jc w:val="center"/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D6F12CE" w14:textId="77777777" w:rsidR="00C06B93" w:rsidRPr="00E47AE2" w:rsidRDefault="00C06B93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  <w:tc>
          <w:tcPr>
            <w:tcW w:w="1190" w:type="pct"/>
            <w:vAlign w:val="center"/>
          </w:tcPr>
          <w:p w14:paraId="09315CE7" w14:textId="77777777" w:rsidR="00C06B93" w:rsidRPr="00E47AE2" w:rsidRDefault="00613AF6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Oferta błędnie zaszyfrowania – nie do odczytu.</w:t>
            </w:r>
          </w:p>
        </w:tc>
      </w:tr>
      <w:tr w:rsidR="00613AF6" w:rsidRPr="00E47AE2" w14:paraId="797C73AE" w14:textId="77777777" w:rsidTr="00412C84">
        <w:trPr>
          <w:trHeight w:val="879"/>
        </w:trPr>
        <w:tc>
          <w:tcPr>
            <w:tcW w:w="379" w:type="pct"/>
            <w:shd w:val="clear" w:color="auto" w:fill="auto"/>
            <w:vAlign w:val="center"/>
          </w:tcPr>
          <w:p w14:paraId="50136570" w14:textId="77777777" w:rsidR="00613AF6" w:rsidRPr="00E47AE2" w:rsidRDefault="00613AF6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10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32757F3" w14:textId="77777777" w:rsidR="00613AF6" w:rsidRPr="00E47AE2" w:rsidRDefault="00E47AE2" w:rsidP="00E64D07">
            <w:pPr>
              <w:snapToGrid w:val="0"/>
              <w:jc w:val="center"/>
            </w:pPr>
            <w:r w:rsidRPr="00E47AE2">
              <w:t>Przedsiębiorstwo Usługowo-Handlowo-Produkcyjne HOLPONA Sp. z o.o. ul. Amarantowa 20, 45-401 Opole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65CC15" w14:textId="77777777" w:rsidR="00613AF6" w:rsidRPr="00E47AE2" w:rsidRDefault="00613AF6" w:rsidP="00E64D07">
            <w:pPr>
              <w:snapToGrid w:val="0"/>
              <w:spacing w:line="256" w:lineRule="auto"/>
              <w:jc w:val="center"/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753346B" w14:textId="77777777" w:rsidR="00613AF6" w:rsidRPr="00E47AE2" w:rsidRDefault="00613AF6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  <w:tc>
          <w:tcPr>
            <w:tcW w:w="1190" w:type="pct"/>
            <w:vAlign w:val="center"/>
          </w:tcPr>
          <w:p w14:paraId="5E0ED133" w14:textId="77777777" w:rsidR="00613AF6" w:rsidRPr="00E47AE2" w:rsidRDefault="00E47AE2" w:rsidP="00E64D07">
            <w:pPr>
              <w:snapToGrid w:val="0"/>
              <w:spacing w:line="256" w:lineRule="auto"/>
              <w:jc w:val="center"/>
              <w:rPr>
                <w:w w:val="90"/>
              </w:rPr>
            </w:pPr>
            <w:r w:rsidRPr="00E47AE2">
              <w:rPr>
                <w:w w:val="90"/>
              </w:rPr>
              <w:t>Oferta błędnie zaszyfrowania – nie do odczytu.</w:t>
            </w:r>
          </w:p>
        </w:tc>
      </w:tr>
    </w:tbl>
    <w:p w14:paraId="366ED877" w14:textId="77777777" w:rsidR="00461BA0" w:rsidRPr="00E47AE2" w:rsidRDefault="00461BA0" w:rsidP="00461BA0">
      <w:pPr>
        <w:tabs>
          <w:tab w:val="left" w:pos="567"/>
        </w:tabs>
        <w:spacing w:line="276" w:lineRule="auto"/>
        <w:ind w:right="142"/>
        <w:jc w:val="both"/>
      </w:pPr>
    </w:p>
    <w:p w14:paraId="5573299E" w14:textId="77777777" w:rsidR="00461BA0" w:rsidRPr="00E47AE2" w:rsidRDefault="00461BA0" w:rsidP="00461BA0">
      <w:pPr>
        <w:tabs>
          <w:tab w:val="left" w:pos="567"/>
        </w:tabs>
        <w:spacing w:line="276" w:lineRule="auto"/>
        <w:ind w:right="142"/>
        <w:jc w:val="both"/>
      </w:pPr>
    </w:p>
    <w:p w14:paraId="3E106AD0" w14:textId="77777777" w:rsidR="00461BA0" w:rsidRPr="00E47AE2" w:rsidRDefault="00461BA0" w:rsidP="00461BA0">
      <w:r w:rsidRPr="00E47AE2">
        <w:t xml:space="preserve">Monika Strojna  </w:t>
      </w:r>
    </w:p>
    <w:p w14:paraId="16DE944B" w14:textId="77777777" w:rsidR="00461BA0" w:rsidRPr="00E47AE2" w:rsidRDefault="00461BA0" w:rsidP="00461BA0">
      <w:r w:rsidRPr="00E47AE2">
        <w:t>koordynator Projektu</w:t>
      </w:r>
    </w:p>
    <w:p w14:paraId="73EBB5D8" w14:textId="77777777" w:rsidR="00461BA0" w:rsidRPr="00E47AE2" w:rsidRDefault="00461BA0" w:rsidP="00461BA0">
      <w:pPr>
        <w:tabs>
          <w:tab w:val="left" w:pos="567"/>
        </w:tabs>
        <w:spacing w:line="276" w:lineRule="auto"/>
        <w:ind w:right="142"/>
        <w:jc w:val="both"/>
      </w:pPr>
      <w:r w:rsidRPr="00E47AE2">
        <w:t>przewodnicząca Komisji Przetargowej</w:t>
      </w:r>
    </w:p>
    <w:p w14:paraId="34AC0CF1" w14:textId="77777777" w:rsidR="0064731F" w:rsidRPr="00E47AE2" w:rsidRDefault="0064731F"/>
    <w:sectPr w:rsidR="0064731F" w:rsidRPr="00E47AE2" w:rsidSect="0044384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FD02" w14:textId="77777777" w:rsidR="0007164C" w:rsidRDefault="0007164C">
      <w:r>
        <w:separator/>
      </w:r>
    </w:p>
  </w:endnote>
  <w:endnote w:type="continuationSeparator" w:id="0">
    <w:p w14:paraId="7C56CFA4" w14:textId="77777777" w:rsidR="0007164C" w:rsidRDefault="0007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3DFB" w14:textId="77777777" w:rsidR="0007164C" w:rsidRDefault="0007164C">
      <w:r>
        <w:separator/>
      </w:r>
    </w:p>
  </w:footnote>
  <w:footnote w:type="continuationSeparator" w:id="0">
    <w:p w14:paraId="5A7F5E76" w14:textId="77777777" w:rsidR="0007164C" w:rsidRDefault="0007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14:paraId="44F97FFC" w14:textId="77777777" w:rsidTr="00B11C77">
      <w:tc>
        <w:tcPr>
          <w:tcW w:w="971" w:type="pct"/>
          <w:hideMark/>
        </w:tcPr>
        <w:p w14:paraId="1613229C" w14:textId="77777777" w:rsidR="00481DF4" w:rsidRPr="00BC6FE8" w:rsidRDefault="00461BA0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8FC546" wp14:editId="148FFAB4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77236D52" w14:textId="77777777" w:rsidR="00481DF4" w:rsidRPr="00BC6FE8" w:rsidRDefault="00461BA0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29190EC" wp14:editId="55719D27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2525DAE7" w14:textId="77777777" w:rsidR="00481DF4" w:rsidRPr="00BC6FE8" w:rsidRDefault="00461BA0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2A6BEE8" wp14:editId="51F686AC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384B89FD" w14:textId="77777777" w:rsidR="00481DF4" w:rsidRPr="00BC6FE8" w:rsidRDefault="00461BA0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9995DC2" wp14:editId="0BAED431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AFAE8E" w14:textId="77777777" w:rsidR="00481DF4" w:rsidRPr="00B11C77" w:rsidRDefault="0007164C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A0"/>
    <w:rsid w:val="0007164C"/>
    <w:rsid w:val="00074A30"/>
    <w:rsid w:val="000954D1"/>
    <w:rsid w:val="00103F22"/>
    <w:rsid w:val="00266ADB"/>
    <w:rsid w:val="002C2997"/>
    <w:rsid w:val="002D4413"/>
    <w:rsid w:val="002E5B4C"/>
    <w:rsid w:val="00356EDC"/>
    <w:rsid w:val="00461BA0"/>
    <w:rsid w:val="00472295"/>
    <w:rsid w:val="004749AB"/>
    <w:rsid w:val="00613AF6"/>
    <w:rsid w:val="0064731F"/>
    <w:rsid w:val="00662DA2"/>
    <w:rsid w:val="006C7D7B"/>
    <w:rsid w:val="007C01F7"/>
    <w:rsid w:val="00946248"/>
    <w:rsid w:val="00A04708"/>
    <w:rsid w:val="00C06B93"/>
    <w:rsid w:val="00C7040D"/>
    <w:rsid w:val="00C83858"/>
    <w:rsid w:val="00D20FF0"/>
    <w:rsid w:val="00E1392C"/>
    <w:rsid w:val="00E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014B"/>
  <w15:docId w15:val="{E5ED4130-CEE3-4A2A-B6C5-34CFA93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B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BA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1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B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2021-04-22T12:23:00Z</cp:lastPrinted>
  <dcterms:created xsi:type="dcterms:W3CDTF">2021-04-22T12:47:00Z</dcterms:created>
  <dcterms:modified xsi:type="dcterms:W3CDTF">2021-04-22T12:47:00Z</dcterms:modified>
</cp:coreProperties>
</file>